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D78C" w14:textId="77777777" w:rsidR="005E76E8" w:rsidRDefault="00813824">
      <w:pPr>
        <w:pStyle w:val="af8"/>
        <w:spacing w:after="240"/>
        <w:ind w:left="431" w:hanging="431"/>
      </w:pPr>
      <w:r>
        <w:rPr>
          <w:rFonts w:ascii="微軟正黑體, 細明體" w:eastAsia="微軟正黑體, 細明體" w:hAnsi="微軟正黑體, 細明體" w:cs="微軟正黑體, 細明體"/>
          <w:sz w:val="24"/>
          <w:szCs w:val="24"/>
        </w:rPr>
        <w:t>附件二：區分所有權人名冊</w:t>
      </w:r>
    </w:p>
    <w:p w14:paraId="53BDE3B6" w14:textId="77777777" w:rsidR="005E76E8" w:rsidRDefault="00813824">
      <w:pPr>
        <w:pStyle w:val="Standard"/>
        <w:spacing w:after="240" w:line="440" w:lineRule="exact"/>
        <w:jc w:val="center"/>
      </w:pPr>
      <w:r>
        <w:rPr>
          <w:rFonts w:ascii="微軟正黑體, 細明體" w:eastAsia="微軟正黑體, 細明體" w:hAnsi="微軟正黑體, 細明體" w:cs="微軟正黑體, 細明體"/>
          <w:bCs/>
          <w:sz w:val="32"/>
          <w:szCs w:val="32"/>
          <w:u w:val="single"/>
        </w:rPr>
        <w:t xml:space="preserve">       </w:t>
      </w:r>
      <w:r>
        <w:rPr>
          <w:rFonts w:ascii="微軟正黑體, 細明體" w:eastAsia="微軟正黑體, 細明體" w:hAnsi="微軟正黑體, 細明體" w:cs="微軟正黑體, 細明體"/>
          <w:b/>
          <w:bCs/>
          <w:sz w:val="32"/>
        </w:rPr>
        <w:t>公寓大廈（社區）區分所有權人名冊</w:t>
      </w:r>
    </w:p>
    <w:p w14:paraId="36D58C64" w14:textId="77777777" w:rsidR="005E76E8" w:rsidRDefault="00813824">
      <w:pPr>
        <w:pStyle w:val="Standard"/>
        <w:ind w:right="240"/>
        <w:jc w:val="right"/>
      </w:pPr>
      <w:r>
        <w:t>資料時間：</w:t>
      </w:r>
      <w:r>
        <w:rPr>
          <w:rFonts w:eastAsia="Times New Roman"/>
        </w:rPr>
        <w:t xml:space="preserve">  </w:t>
      </w:r>
      <w:r>
        <w:t>年</w:t>
      </w:r>
      <w:r>
        <w:rPr>
          <w:rFonts w:eastAsia="Times New Roman"/>
        </w:rPr>
        <w:t xml:space="preserve">  </w:t>
      </w:r>
      <w:r>
        <w:t>月</w:t>
      </w:r>
      <w:r>
        <w:rPr>
          <w:rFonts w:eastAsia="Times New Roman"/>
        </w:rPr>
        <w:t xml:space="preserve">  </w:t>
      </w:r>
      <w:r>
        <w:t>日</w:t>
      </w:r>
    </w:p>
    <w:tbl>
      <w:tblPr>
        <w:tblW w:w="88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"/>
        <w:gridCol w:w="1288"/>
        <w:gridCol w:w="3377"/>
        <w:gridCol w:w="1716"/>
        <w:gridCol w:w="1915"/>
      </w:tblGrid>
      <w:tr w:rsidR="005E76E8" w14:paraId="70310077" w14:textId="77777777">
        <w:trPr>
          <w:trHeight w:val="499"/>
          <w:jc w:val="center"/>
        </w:trPr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7B8E9" w14:textId="77777777" w:rsidR="005E76E8" w:rsidRDefault="00813824">
            <w:pPr>
              <w:pStyle w:val="Standard"/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序號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FDA1A7" w14:textId="77777777"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姓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名</w:t>
            </w:r>
          </w:p>
        </w:tc>
        <w:tc>
          <w:tcPr>
            <w:tcW w:w="337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F69CB" w14:textId="77777777"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地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址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門</w:t>
            </w:r>
            <w:r>
              <w:rPr>
                <w:rFonts w:eastAsia="Times New Roman"/>
                <w:b/>
              </w:rPr>
              <w:t xml:space="preserve"> </w:t>
            </w:r>
            <w:r>
              <w:rPr>
                <w:b/>
              </w:rPr>
              <w:t>牌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FA80AF" w14:textId="77777777" w:rsidR="005E76E8" w:rsidRDefault="00813824">
            <w:pPr>
              <w:pStyle w:val="Standard"/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區分所有權比例</w:t>
            </w:r>
          </w:p>
        </w:tc>
        <w:tc>
          <w:tcPr>
            <w:tcW w:w="19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7C803" w14:textId="77777777" w:rsidR="005E76E8" w:rsidRDefault="00813824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備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b/>
              </w:rPr>
              <w:t>註</w:t>
            </w:r>
          </w:p>
        </w:tc>
      </w:tr>
      <w:tr w:rsidR="005E76E8" w14:paraId="28C5058D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BCC4B" w14:textId="77777777" w:rsidR="005E76E8" w:rsidRDefault="005E76E8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924D9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77D3D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C4FE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2E481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55DB11B1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2C02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2480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D0D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1E7A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419418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6AF94037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429D4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73F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7E0A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178E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7E56D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5D2FC0C9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2171F7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17D3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84E6A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2395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E84F6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2676FCE8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3BCAF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A3B0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63608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3B23D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49A620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784B1253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D11D9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9AE89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96E79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FF457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DAC63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01C679CB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AFB7A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5E64F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53418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49E1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0F8D2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6E0843FF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B0AA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3B0F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7A7A1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66870E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80D70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5EB0F7EE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58453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523334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31D9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122F0D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3C45E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7324C121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243EA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35FCE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F605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ECE48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C653E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7D35C49F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2056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50D6B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077A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BC500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1375D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4A36EA9C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4FFCD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60EA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CD277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3091B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11D8A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3CDAB17B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33458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BED5C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DB0A5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E9C0F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5B76C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0DDD7E9D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D79047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6D067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35ECBD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7E90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36745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77FA4582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4EF786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A82C8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807DA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1FDD4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837A5E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  <w:tr w:rsidR="005E76E8" w14:paraId="3CC22895" w14:textId="77777777">
        <w:trPr>
          <w:trHeight w:val="585"/>
          <w:jc w:val="center"/>
        </w:trPr>
        <w:tc>
          <w:tcPr>
            <w:tcW w:w="5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497281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A9675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AC6F2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EED7B" w14:textId="77777777" w:rsidR="005E76E8" w:rsidRDefault="005E76E8">
            <w:pPr>
              <w:pStyle w:val="Standard"/>
              <w:snapToGrid w:val="0"/>
              <w:jc w:val="both"/>
            </w:pP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97109" w14:textId="77777777" w:rsidR="005E76E8" w:rsidRDefault="005E76E8">
            <w:pPr>
              <w:pStyle w:val="Standard"/>
              <w:snapToGrid w:val="0"/>
              <w:jc w:val="both"/>
            </w:pPr>
          </w:p>
        </w:tc>
      </w:tr>
    </w:tbl>
    <w:p w14:paraId="7F9BAC73" w14:textId="77777777" w:rsidR="005E76E8" w:rsidRDefault="00813824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第</w:t>
      </w: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頁，共</w:t>
      </w:r>
      <w:r>
        <w:rPr>
          <w:rFonts w:eastAsia="Times New Roman"/>
          <w:sz w:val="22"/>
          <w:szCs w:val="22"/>
        </w:rPr>
        <w:t xml:space="preserve">  </w:t>
      </w:r>
      <w:r>
        <w:rPr>
          <w:sz w:val="22"/>
          <w:szCs w:val="22"/>
        </w:rPr>
        <w:t>頁</w:t>
      </w:r>
    </w:p>
    <w:p w14:paraId="1233AD31" w14:textId="77777777" w:rsidR="005E76E8" w:rsidRDefault="00813824">
      <w:pPr>
        <w:pStyle w:val="Textbodyindent"/>
        <w:spacing w:before="120" w:line="360" w:lineRule="exact"/>
        <w:ind w:left="478" w:hanging="478"/>
        <w:rPr>
          <w:szCs w:val="22"/>
        </w:rPr>
      </w:pPr>
      <w:r>
        <w:rPr>
          <w:szCs w:val="22"/>
        </w:rPr>
        <w:t>附註：一、資料時間係區分所有權人會議舉行日期。</w:t>
      </w:r>
    </w:p>
    <w:p w14:paraId="6387FC8D" w14:textId="77777777" w:rsidR="005E76E8" w:rsidRDefault="00813824">
      <w:pPr>
        <w:pStyle w:val="Textbodyindent"/>
        <w:spacing w:before="120" w:line="360" w:lineRule="exact"/>
        <w:ind w:left="475" w:firstLine="405"/>
      </w:pPr>
      <w:r>
        <w:rPr>
          <w:szCs w:val="22"/>
        </w:rPr>
        <w:t>二、序號數原則應與使用執照記載之戶數相同。</w:t>
      </w:r>
    </w:p>
    <w:p w14:paraId="72F09F8F" w14:textId="77777777" w:rsidR="005E76E8" w:rsidRDefault="005E76E8">
      <w:pPr>
        <w:pStyle w:val="Standard"/>
        <w:pageBreakBefore/>
        <w:spacing w:line="400" w:lineRule="exact"/>
        <w:jc w:val="both"/>
        <w:rPr>
          <w:sz w:val="22"/>
          <w:szCs w:val="22"/>
        </w:rPr>
      </w:pPr>
    </w:p>
    <w:tbl>
      <w:tblPr>
        <w:tblW w:w="83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6"/>
      </w:tblGrid>
      <w:tr w:rsidR="005E76E8" w14:paraId="6A53B3FD" w14:textId="77777777">
        <w:trPr>
          <w:trHeight w:val="9354"/>
          <w:jc w:val="center"/>
        </w:trPr>
        <w:tc>
          <w:tcPr>
            <w:tcW w:w="8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63833" w14:textId="77777777" w:rsidR="005E76E8" w:rsidRDefault="00813824">
            <w:pPr>
              <w:pStyle w:val="Standard"/>
              <w:spacing w:after="240" w:line="400" w:lineRule="exact"/>
              <w:ind w:left="170" w:right="170"/>
              <w:jc w:val="both"/>
            </w:pPr>
            <w:r>
              <w:rPr>
                <w:rFonts w:ascii="微軟正黑體, 細明體" w:eastAsia="微軟正黑體, 細明體" w:hAnsi="微軟正黑體, 細明體" w:cs="微軟正黑體, 細明體"/>
                <w:b/>
              </w:rPr>
              <w:t>附件二：區分所有權人名冊 填寫規範</w:t>
            </w:r>
          </w:p>
          <w:p w14:paraId="1946AAC3" w14:textId="77777777" w:rsidR="005E76E8" w:rsidRDefault="00813824">
            <w:pPr>
              <w:pStyle w:val="Standard"/>
              <w:spacing w:before="120"/>
              <w:ind w:left="170" w:right="170"/>
              <w:jc w:val="both"/>
            </w:pPr>
            <w:r>
              <w:rPr>
                <w:sz w:val="22"/>
              </w:rPr>
              <w:t>一、公寓大廈</w:t>
            </w:r>
            <w:r>
              <w:rPr>
                <w:rFonts w:cs="標楷體"/>
                <w:sz w:val="22"/>
                <w:szCs w:val="22"/>
              </w:rPr>
              <w:t>（社區）</w:t>
            </w:r>
            <w:r>
              <w:rPr>
                <w:sz w:val="22"/>
              </w:rPr>
              <w:t>名稱</w:t>
            </w:r>
          </w:p>
          <w:p w14:paraId="4711B116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應以全名表示。</w:t>
            </w:r>
          </w:p>
          <w:p w14:paraId="0CC38651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應與其他報備文件使用相同名稱。</w:t>
            </w:r>
          </w:p>
          <w:p w14:paraId="4404856D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二、資料時間</w:t>
            </w:r>
          </w:p>
          <w:p w14:paraId="7C7F82AE" w14:textId="77777777"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係區分所有權人會議舉行日期。</w:t>
            </w:r>
          </w:p>
          <w:p w14:paraId="42C5567B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三、序號</w:t>
            </w:r>
          </w:p>
          <w:p w14:paraId="27937D88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序號依建築物使用執照或戶政機關所附門牌編號排列。</w:t>
            </w:r>
          </w:p>
          <w:p w14:paraId="6043A3DE" w14:textId="77777777"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本序號與附件三之一出席人員名冊（簽到簿）之序號排列應相同。</w:t>
            </w:r>
          </w:p>
          <w:p w14:paraId="1DF27735" w14:textId="77777777"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3.</w:t>
            </w:r>
            <w:r>
              <w:rPr>
                <w:sz w:val="22"/>
              </w:rPr>
              <w:t>序號數原則與使用執照所載之戶數相同。</w:t>
            </w:r>
          </w:p>
          <w:p w14:paraId="79D3F3E2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z w:val="22"/>
              </w:rPr>
              <w:t>序號數應與其他申請報備文件所載戶數相同。</w:t>
            </w:r>
          </w:p>
          <w:p w14:paraId="534017D1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（申請書檢查表、區分所有標的基本資料表、會議紀錄）</w:t>
            </w:r>
          </w:p>
          <w:p w14:paraId="5CDE8A5C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四、姓名</w:t>
            </w:r>
          </w:p>
          <w:p w14:paraId="606ED8AA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指區分所有權登記人之姓名。</w:t>
            </w:r>
          </w:p>
          <w:p w14:paraId="177AEB85" w14:textId="77777777" w:rsidR="005E76E8" w:rsidRDefault="00813824">
            <w:pPr>
              <w:pStyle w:val="Standard"/>
              <w:ind w:left="620" w:right="170" w:hanging="176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區分所有權為共有者，應將共有人之姓名全部列入。</w:t>
            </w:r>
          </w:p>
          <w:p w14:paraId="61AA0729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五、地址門牌</w:t>
            </w:r>
          </w:p>
          <w:p w14:paraId="52E1926D" w14:textId="77777777"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指每一區分所有權由戶政機關編列之門牌地址。</w:t>
            </w:r>
          </w:p>
          <w:p w14:paraId="32BB33F8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六、區分所有權比例</w:t>
            </w:r>
          </w:p>
          <w:p w14:paraId="52C578CD" w14:textId="77777777"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1.</w:t>
            </w:r>
            <w:r>
              <w:rPr>
                <w:sz w:val="22"/>
              </w:rPr>
              <w:t>區分所有權比例指專有部分面積與專有部分全部面積總和之比。</w:t>
            </w:r>
          </w:p>
          <w:p w14:paraId="7CB823CA" w14:textId="77777777" w:rsidR="005E76E8" w:rsidRDefault="00813824">
            <w:pPr>
              <w:pStyle w:val="Standard"/>
              <w:ind w:left="620" w:right="170" w:hanging="176"/>
              <w:jc w:val="both"/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>區分所有權比例依下列方式表示：</w:t>
            </w:r>
          </w:p>
          <w:p w14:paraId="3F41FBFC" w14:textId="77777777" w:rsidR="005E76E8" w:rsidRDefault="00813824">
            <w:pPr>
              <w:pStyle w:val="Standard"/>
              <w:ind w:left="617" w:right="170" w:hanging="15"/>
              <w:jc w:val="both"/>
            </w:pPr>
            <w:r>
              <w:rPr>
                <w:sz w:val="22"/>
              </w:rPr>
              <w:t>分子／分母：每一專有部分面積／專有部分全部面積總和。</w:t>
            </w:r>
          </w:p>
          <w:p w14:paraId="616CD946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七、備註</w:t>
            </w:r>
          </w:p>
          <w:p w14:paraId="27D82D65" w14:textId="77777777"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記載其他提示或說明事項（約定共用、共有區分所有權代表等）。</w:t>
            </w:r>
          </w:p>
          <w:p w14:paraId="2B5242CD" w14:textId="77777777" w:rsidR="005E76E8" w:rsidRDefault="00813824">
            <w:pPr>
              <w:pStyle w:val="Standard"/>
              <w:spacing w:before="120"/>
              <w:ind w:left="170" w:right="170"/>
              <w:jc w:val="both"/>
              <w:rPr>
                <w:sz w:val="22"/>
              </w:rPr>
            </w:pPr>
            <w:r>
              <w:rPr>
                <w:sz w:val="22"/>
              </w:rPr>
              <w:t>八、編頁</w:t>
            </w:r>
          </w:p>
          <w:p w14:paraId="0DD9746A" w14:textId="77777777" w:rsidR="005E76E8" w:rsidRDefault="00813824">
            <w:pPr>
              <w:pStyle w:val="Standard"/>
              <w:ind w:left="618" w:right="170" w:hanging="11"/>
              <w:jc w:val="both"/>
              <w:rPr>
                <w:sz w:val="22"/>
              </w:rPr>
            </w:pPr>
            <w:r>
              <w:rPr>
                <w:sz w:val="22"/>
              </w:rPr>
              <w:t>依序號排列編頁。</w:t>
            </w:r>
          </w:p>
        </w:tc>
      </w:tr>
    </w:tbl>
    <w:p w14:paraId="282CD491" w14:textId="77777777" w:rsidR="005E76E8" w:rsidRDefault="005E76E8">
      <w:pPr>
        <w:pStyle w:val="Standard"/>
        <w:rPr>
          <w:vanish/>
          <w:sz w:val="20"/>
        </w:rPr>
      </w:pPr>
      <w:bookmarkStart w:id="0" w:name="_PictureBullets"/>
      <w:bookmarkEnd w:id="0"/>
    </w:p>
    <w:sectPr w:rsidR="005E76E8">
      <w:footerReference w:type="default" r:id="rId7"/>
      <w:pgSz w:w="11906" w:h="16838"/>
      <w:pgMar w:top="1418" w:right="1701" w:bottom="1418" w:left="1701" w:header="720" w:footer="851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605E4" w14:textId="77777777" w:rsidR="004F4CF5" w:rsidRDefault="004F4CF5">
      <w:r>
        <w:separator/>
      </w:r>
    </w:p>
  </w:endnote>
  <w:endnote w:type="continuationSeparator" w:id="0">
    <w:p w14:paraId="1BA77BB8" w14:textId="77777777" w:rsidR="004F4CF5" w:rsidRDefault="004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utch766 BT">
    <w:charset w:val="00"/>
    <w:family w:val="roman"/>
    <w:pitch w:val="variable"/>
  </w:font>
  <w:font w:name="細明體, MingLiU">
    <w:charset w:val="00"/>
    <w:family w:val="modern"/>
    <w:pitch w:val="default"/>
  </w:font>
  <w:font w:name="華康楷書體W5(P)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微軟正黑體, 細明體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F6B5" w14:textId="77777777" w:rsidR="00C80193" w:rsidRDefault="004F4CF5">
    <w:pPr>
      <w:pStyle w:val="a7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C1002" w14:textId="77777777" w:rsidR="004F4CF5" w:rsidRDefault="004F4CF5">
      <w:r>
        <w:rPr>
          <w:color w:val="000000"/>
        </w:rPr>
        <w:separator/>
      </w:r>
    </w:p>
  </w:footnote>
  <w:footnote w:type="continuationSeparator" w:id="0">
    <w:p w14:paraId="7CA786BD" w14:textId="77777777" w:rsidR="004F4CF5" w:rsidRDefault="004F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33C75"/>
    <w:multiLevelType w:val="multilevel"/>
    <w:tmpl w:val="14BAA45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893042"/>
    <w:multiLevelType w:val="multilevel"/>
    <w:tmpl w:val="2808433E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17250159">
    <w:abstractNumId w:val="1"/>
  </w:num>
  <w:num w:numId="2" w16cid:durableId="193288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E8"/>
    <w:rsid w:val="003F7179"/>
    <w:rsid w:val="004F4CF5"/>
    <w:rsid w:val="005363E7"/>
    <w:rsid w:val="005E76E8"/>
    <w:rsid w:val="00813824"/>
    <w:rsid w:val="00CB323A"/>
    <w:rsid w:val="00D6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C6242"/>
  <w15:docId w15:val="{906B47B6-EFE4-44F3-BDCB-7CD05756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napToGrid w:val="0"/>
      <w:ind w:left="637" w:hanging="637"/>
      <w:jc w:val="both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440" w:lineRule="atLeast"/>
    </w:pPr>
    <w:rPr>
      <w:rFonts w:ascii="標楷體" w:eastAsia="標楷體" w:hAnsi="標楷體" w:cs="Dutch766 BT"/>
      <w:b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customStyle="1" w:styleId="a5">
    <w:name w:val="條一"/>
    <w:basedOn w:val="Standard"/>
    <w:pPr>
      <w:widowControl/>
      <w:wordWrap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extbodyindent">
    <w:name w:val="Text body indent"/>
    <w:basedOn w:val="Standard"/>
    <w:pPr>
      <w:snapToGrid w:val="0"/>
      <w:spacing w:line="480" w:lineRule="exact"/>
      <w:ind w:left="200" w:firstLine="540"/>
      <w:jc w:val="both"/>
    </w:pPr>
    <w:rPr>
      <w:rFonts w:eastAsia="標楷體"/>
      <w:sz w:val="27"/>
      <w:szCs w:val="20"/>
    </w:rPr>
  </w:style>
  <w:style w:type="paragraph" w:customStyle="1" w:styleId="a9">
    <w:name w:val="主旨"/>
    <w:basedOn w:val="Standard"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a">
    <w:name w:val="款"/>
    <w:pPr>
      <w:tabs>
        <w:tab w:val="left" w:pos="3958"/>
      </w:tabs>
      <w:wordWrap w:val="0"/>
      <w:overflowPunct w:val="0"/>
      <w:autoSpaceDE w:val="0"/>
      <w:snapToGrid w:val="0"/>
      <w:ind w:left="1798" w:hanging="540"/>
      <w:jc w:val="both"/>
    </w:pPr>
    <w:rPr>
      <w:rFonts w:ascii="標楷體" w:eastAsia="標楷體" w:hAnsi="標楷體" w:cs="標楷體"/>
      <w:color w:val="000000"/>
      <w:sz w:val="32"/>
      <w:szCs w:val="32"/>
      <w:lang w:bidi="ar-SA"/>
    </w:rPr>
  </w:style>
  <w:style w:type="paragraph" w:styleId="2">
    <w:name w:val="Body Text Indent 2"/>
    <w:basedOn w:val="Standard"/>
    <w:pPr>
      <w:ind w:left="389" w:hanging="389"/>
    </w:pPr>
    <w:rPr>
      <w:rFonts w:ascii="標楷體" w:eastAsia="標楷體" w:hAnsi="標楷體" w:cs="標楷體"/>
    </w:rPr>
  </w:style>
  <w:style w:type="paragraph" w:customStyle="1" w:styleId="ab">
    <w:name w:val="（一）"/>
    <w:basedOn w:val="Standard"/>
    <w:pPr>
      <w:wordWrap w:val="0"/>
      <w:spacing w:line="360" w:lineRule="auto"/>
      <w:ind w:left="964" w:hanging="964"/>
      <w:jc w:val="both"/>
    </w:pPr>
    <w:rPr>
      <w:rFonts w:ascii="華康楷書體W5(P), 'Arial Unicode MS'" w:eastAsia="華康楷書體W5(P), 'Arial Unicode MS'" w:hAnsi="華康楷書體W5(P), 'Arial Unicode MS'" w:cs="華康楷書體W5(P), 'Arial Unicode MS'"/>
      <w:sz w:val="32"/>
      <w:szCs w:val="32"/>
    </w:rPr>
  </w:style>
  <w:style w:type="paragraph" w:customStyle="1" w:styleId="42">
    <w:name w:val="42_內文"/>
    <w:basedOn w:val="Standard"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Standard"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03">
    <w:name w:val="03_一"/>
    <w:basedOn w:val="Standard"/>
    <w:pPr>
      <w:ind w:left="720" w:hanging="480"/>
      <w:jc w:val="both"/>
    </w:pPr>
    <w:rPr>
      <w:rFonts w:ascii="標楷體" w:eastAsia="標楷體" w:hAnsi="標楷體" w:cs="標楷體"/>
    </w:rPr>
  </w:style>
  <w:style w:type="paragraph" w:customStyle="1" w:styleId="99">
    <w:name w:val="99_底線"/>
    <w:basedOn w:val="Standard"/>
    <w:pPr>
      <w:ind w:left="17" w:hanging="17"/>
      <w:jc w:val="both"/>
    </w:pPr>
    <w:rPr>
      <w:rFonts w:ascii="標楷體" w:eastAsia="標楷體" w:hAnsi="標楷體" w:cs="標楷體"/>
      <w:u w:val="single"/>
    </w:rPr>
  </w:style>
  <w:style w:type="paragraph" w:customStyle="1" w:styleId="10">
    <w:name w:val="10_說明"/>
    <w:basedOn w:val="Standard"/>
    <w:pPr>
      <w:spacing w:line="40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customStyle="1" w:styleId="11">
    <w:name w:val="11_說明一"/>
    <w:basedOn w:val="10"/>
    <w:pPr>
      <w:ind w:left="558" w:hanging="474"/>
      <w:jc w:val="left"/>
    </w:pPr>
    <w:rPr>
      <w:b/>
    </w:rPr>
  </w:style>
  <w:style w:type="paragraph" w:customStyle="1" w:styleId="020">
    <w:name w:val="0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next w:val="ac"/>
    <w:rPr>
      <w:b/>
      <w:bCs/>
    </w:rPr>
  </w:style>
  <w:style w:type="paragraph" w:customStyle="1" w:styleId="24">
    <w:name w:val="24_營說明"/>
    <w:basedOn w:val="Standard"/>
    <w:pPr>
      <w:jc w:val="both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Standard"/>
    <w:pPr>
      <w:ind w:left="240" w:hanging="240"/>
      <w:jc w:val="both"/>
    </w:pPr>
    <w:rPr>
      <w:rFonts w:ascii="標楷體" w:eastAsia="標楷體" w:hAnsi="標楷體" w:cs="標楷體"/>
    </w:rPr>
  </w:style>
  <w:style w:type="paragraph" w:customStyle="1" w:styleId="13">
    <w:name w:val="13_十一"/>
    <w:pPr>
      <w:ind w:left="960" w:hanging="720"/>
    </w:pPr>
    <w:rPr>
      <w:rFonts w:ascii="標楷體" w:eastAsia="標楷體" w:hAnsi="標楷體" w:cs="標楷體"/>
      <w:lang w:bidi="ar-SA"/>
    </w:rPr>
  </w:style>
  <w:style w:type="paragraph" w:customStyle="1" w:styleId="130">
    <w:name w:val="13_一"/>
    <w:basedOn w:val="13"/>
    <w:pPr>
      <w:spacing w:line="400" w:lineRule="exact"/>
      <w:ind w:left="798" w:hanging="445"/>
    </w:pPr>
  </w:style>
  <w:style w:type="paragraph" w:customStyle="1" w:styleId="120">
    <w:name w:val="12_項"/>
    <w:basedOn w:val="Standard"/>
    <w:pPr>
      <w:ind w:left="240" w:firstLine="480"/>
      <w:jc w:val="both"/>
    </w:pPr>
    <w:rPr>
      <w:rFonts w:ascii="標楷體" w:eastAsia="標楷體" w:hAnsi="標楷體" w:cs="標楷體"/>
    </w:rPr>
  </w:style>
  <w:style w:type="paragraph" w:styleId="ae">
    <w:name w:val="Plain Text"/>
    <w:basedOn w:val="Standard"/>
    <w:rPr>
      <w:rFonts w:ascii="細明體, MingLiU" w:eastAsia="細明體, MingLiU" w:hAnsi="細明體, MingLiU" w:cs="Courier New"/>
    </w:rPr>
  </w:style>
  <w:style w:type="paragraph" w:customStyle="1" w:styleId="af">
    <w:name w:val="一、"/>
    <w:basedOn w:val="ae"/>
    <w:pPr>
      <w:autoSpaceDE w:val="0"/>
      <w:spacing w:line="400" w:lineRule="exact"/>
      <w:ind w:left="1412" w:hanging="512"/>
    </w:pPr>
    <w:rPr>
      <w:rFonts w:cs="Times New Roman"/>
      <w:sz w:val="28"/>
      <w:szCs w:val="20"/>
    </w:rPr>
  </w:style>
  <w:style w:type="paragraph" w:customStyle="1" w:styleId="af0">
    <w:name w:val="第一條"/>
    <w:basedOn w:val="ae"/>
    <w:pPr>
      <w:autoSpaceDE w:val="0"/>
      <w:spacing w:line="400" w:lineRule="exact"/>
      <w:ind w:left="872" w:hanging="872"/>
    </w:pPr>
    <w:rPr>
      <w:rFonts w:cs="Times New Roman"/>
      <w:sz w:val="28"/>
      <w:szCs w:val="20"/>
    </w:rPr>
  </w:style>
  <w:style w:type="paragraph" w:customStyle="1" w:styleId="af1">
    <w:name w:val="項"/>
    <w:basedOn w:val="ae"/>
    <w:pPr>
      <w:autoSpaceDE w:val="0"/>
      <w:spacing w:line="400" w:lineRule="exact"/>
      <w:ind w:left="872"/>
    </w:pPr>
    <w:rPr>
      <w:rFonts w:cs="Times New Roman"/>
      <w:sz w:val="28"/>
      <w:szCs w:val="20"/>
    </w:rPr>
  </w:style>
  <w:style w:type="paragraph" w:customStyle="1" w:styleId="af2">
    <w:name w:val="第十條"/>
    <w:basedOn w:val="af0"/>
    <w:pPr>
      <w:ind w:left="1134" w:hanging="1134"/>
      <w:jc w:val="both"/>
    </w:pPr>
    <w:rPr>
      <w:rFonts w:ascii="標楷體" w:eastAsia="標楷體" w:hAnsi="標楷體" w:cs="Courier New"/>
    </w:rPr>
  </w:style>
  <w:style w:type="paragraph" w:customStyle="1" w:styleId="af3">
    <w:name w:val="十之項"/>
    <w:basedOn w:val="ae"/>
    <w:pPr>
      <w:autoSpaceDE w:val="0"/>
      <w:spacing w:line="400" w:lineRule="exact"/>
      <w:ind w:left="1148" w:hanging="6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af4">
    <w:name w:val="第二十條"/>
    <w:basedOn w:val="af0"/>
    <w:pPr>
      <w:ind w:left="1372" w:hanging="1390"/>
    </w:pPr>
    <w:rPr>
      <w:rFonts w:ascii="標楷體" w:eastAsia="標楷體" w:hAnsi="標楷體" w:cs="Courier New"/>
    </w:rPr>
  </w:style>
  <w:style w:type="paragraph" w:customStyle="1" w:styleId="af5">
    <w:name w:val="二十之項"/>
    <w:basedOn w:val="af1"/>
    <w:pPr>
      <w:ind w:left="1386"/>
      <w:jc w:val="both"/>
    </w:pPr>
    <w:rPr>
      <w:rFonts w:ascii="標楷體" w:eastAsia="標楷體" w:hAnsi="標楷體" w:cs="Courier New"/>
    </w:rPr>
  </w:style>
  <w:style w:type="paragraph" w:customStyle="1" w:styleId="af6">
    <w:name w:val="第一條(一、)"/>
    <w:basedOn w:val="Standard"/>
    <w:pPr>
      <w:spacing w:line="400" w:lineRule="exact"/>
      <w:ind w:left="1984" w:hanging="510"/>
      <w:jc w:val="both"/>
    </w:pPr>
    <w:rPr>
      <w:szCs w:val="20"/>
    </w:rPr>
  </w:style>
  <w:style w:type="paragraph" w:styleId="af7">
    <w:name w:val="Block Text"/>
    <w:basedOn w:val="Standard"/>
    <w:pPr>
      <w:spacing w:line="400" w:lineRule="exact"/>
      <w:ind w:left="1412" w:right="106" w:firstLine="522"/>
      <w:jc w:val="both"/>
    </w:pPr>
    <w:rPr>
      <w:rFonts w:ascii="標楷體" w:eastAsia="標楷體" w:hAnsi="標楷體" w:cs="標楷體"/>
      <w:color w:val="000000"/>
      <w:spacing w:val="-4"/>
      <w:sz w:val="28"/>
      <w:szCs w:val="20"/>
    </w:rPr>
  </w:style>
  <w:style w:type="paragraph" w:styleId="20">
    <w:name w:val="Body Text 2"/>
    <w:basedOn w:val="Standard"/>
    <w:pPr>
      <w:spacing w:line="540" w:lineRule="exact"/>
      <w:ind w:left="960" w:hanging="540"/>
      <w:jc w:val="both"/>
    </w:pPr>
    <w:rPr>
      <w:rFonts w:ascii="標楷體" w:eastAsia="標楷體" w:hAnsi="標楷體" w:cs="標楷體"/>
      <w:sz w:val="28"/>
      <w:szCs w:val="20"/>
    </w:rPr>
  </w:style>
  <w:style w:type="paragraph" w:customStyle="1" w:styleId="af8">
    <w:name w:val="附錄：一"/>
    <w:basedOn w:val="Standard"/>
    <w:pPr>
      <w:pageBreakBefore/>
      <w:spacing w:after="367" w:line="400" w:lineRule="exact"/>
      <w:jc w:val="both"/>
    </w:pPr>
    <w:rPr>
      <w:b/>
      <w:bCs/>
      <w:sz w:val="28"/>
      <w:szCs w:val="20"/>
    </w:rPr>
  </w:style>
  <w:style w:type="paragraph" w:customStyle="1" w:styleId="af9">
    <w:name w:val="一"/>
    <w:basedOn w:val="Standard"/>
    <w:pPr>
      <w:spacing w:before="367" w:after="183" w:line="600" w:lineRule="exact"/>
      <w:jc w:val="both"/>
    </w:pPr>
    <w:rPr>
      <w:b/>
      <w:bCs/>
      <w:sz w:val="40"/>
      <w:szCs w:val="20"/>
    </w:rPr>
  </w:style>
  <w:style w:type="paragraph" w:customStyle="1" w:styleId="14">
    <w:name w:val="1."/>
    <w:basedOn w:val="Standard"/>
    <w:pPr>
      <w:spacing w:line="520" w:lineRule="exact"/>
      <w:ind w:left="240" w:hanging="240"/>
      <w:jc w:val="both"/>
    </w:pPr>
    <w:rPr>
      <w:rFonts w:cs="Garamond"/>
      <w:szCs w:val="20"/>
    </w:rPr>
  </w:style>
  <w:style w:type="paragraph" w:customStyle="1" w:styleId="afa">
    <w:name w:val="(文)"/>
    <w:basedOn w:val="14"/>
    <w:pPr>
      <w:ind w:left="0" w:firstLine="560"/>
    </w:pPr>
  </w:style>
  <w:style w:type="paragraph" w:customStyle="1" w:styleId="afb">
    <w:name w:val="(一)"/>
    <w:basedOn w:val="Standard"/>
    <w:pPr>
      <w:widowControl/>
      <w:tabs>
        <w:tab w:val="left" w:pos="1001"/>
        <w:tab w:val="left" w:pos="9138"/>
      </w:tabs>
      <w:spacing w:line="520" w:lineRule="exact"/>
      <w:ind w:left="380" w:hanging="180"/>
      <w:jc w:val="both"/>
    </w:pPr>
  </w:style>
  <w:style w:type="paragraph" w:customStyle="1" w:styleId="afc">
    <w:name w:val="※"/>
    <w:basedOn w:val="14"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Standard"/>
    <w:pPr>
      <w:spacing w:before="100" w:after="50" w:line="520" w:lineRule="exact"/>
      <w:jc w:val="both"/>
    </w:pPr>
    <w:rPr>
      <w:b/>
      <w:bCs/>
      <w:sz w:val="32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d">
    <w:name w:val="條文"/>
    <w:basedOn w:val="Standard"/>
    <w:pPr>
      <w:autoSpaceDE w:val="0"/>
      <w:spacing w:line="520" w:lineRule="exact"/>
      <w:ind w:left="1440" w:hanging="1440"/>
      <w:jc w:val="both"/>
    </w:pPr>
    <w:rPr>
      <w:szCs w:val="20"/>
    </w:rPr>
  </w:style>
  <w:style w:type="paragraph" w:styleId="afe">
    <w:name w:val="List Paragraph"/>
    <w:basedOn w:val="Standard"/>
    <w:pPr>
      <w:spacing w:line="600" w:lineRule="exact"/>
      <w:ind w:left="480"/>
      <w:jc w:val="center"/>
    </w:pPr>
    <w:rPr>
      <w:rFonts w:ascii="Calibri" w:eastAsia="Calibri" w:hAnsi="Calibri" w:cs="Calibri"/>
      <w:szCs w:val="22"/>
    </w:rPr>
  </w:style>
  <w:style w:type="paragraph" w:styleId="aff">
    <w:name w:val="Document Map"/>
    <w:basedOn w:val="Standard"/>
    <w:rPr>
      <w:rFonts w:ascii="Arial" w:eastAsia="Arial" w:hAnsi="Arial" w:cs="Arial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ff0">
    <w:name w:val="page number"/>
    <w:basedOn w:val="a0"/>
  </w:style>
  <w:style w:type="character" w:customStyle="1" w:styleId="990">
    <w:name w:val="99_底線 字元"/>
    <w:rPr>
      <w:rFonts w:ascii="標楷體" w:eastAsia="標楷體" w:hAnsi="標楷體" w:cs="標楷體"/>
      <w:kern w:val="3"/>
      <w:sz w:val="24"/>
      <w:szCs w:val="24"/>
      <w:u w:val="single"/>
      <w:lang w:val="en-US" w:eastAsia="zh-TW" w:bidi="ar-SA"/>
    </w:rPr>
  </w:style>
  <w:style w:type="character" w:customStyle="1" w:styleId="100">
    <w:name w:val="10_說明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character" w:customStyle="1" w:styleId="110">
    <w:name w:val="11_說明一 字元"/>
    <w:rPr>
      <w:rFonts w:ascii="標楷體" w:eastAsia="標楷體" w:hAnsi="標楷體" w:cs="標楷體"/>
      <w:b/>
      <w:kern w:val="3"/>
      <w:sz w:val="28"/>
      <w:szCs w:val="28"/>
      <w:lang w:val="en-US" w:eastAsia="zh-TW" w:bidi="ar-SA"/>
    </w:rPr>
  </w:style>
  <w:style w:type="character" w:customStyle="1" w:styleId="aff1">
    <w:name w:val="字元 字元"/>
    <w:rPr>
      <w:rFonts w:eastAsia="新細明體, PMingLiU"/>
      <w:b/>
      <w:bCs/>
      <w:kern w:val="3"/>
      <w:sz w:val="24"/>
      <w:szCs w:val="24"/>
      <w:lang w:val="en-US" w:eastAsia="zh-TW" w:bidi="ar-SA"/>
    </w:rPr>
  </w:style>
  <w:style w:type="character" w:customStyle="1" w:styleId="240">
    <w:name w:val="24_營說明 字元"/>
    <w:rPr>
      <w:rFonts w:ascii="標楷體" w:eastAsia="標楷體" w:hAnsi="標楷體" w:cs="標楷體"/>
      <w:b/>
      <w:color w:val="FF0000"/>
      <w:kern w:val="3"/>
      <w:sz w:val="24"/>
      <w:szCs w:val="24"/>
      <w:lang w:val="en-US" w:eastAsia="zh-TW" w:bidi="ar-SA"/>
    </w:rPr>
  </w:style>
  <w:style w:type="character" w:customStyle="1" w:styleId="highlight">
    <w:name w:val="highlight"/>
    <w:basedOn w:val="a0"/>
  </w:style>
  <w:style w:type="character" w:customStyle="1" w:styleId="15">
    <w:name w:val="字元 字元1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creator>990501</dc:creator>
  <cp:lastModifiedBy>張麗玉</cp:lastModifiedBy>
  <cp:revision>2</cp:revision>
  <cp:lastPrinted>2022-01-18T03:23:00Z</cp:lastPrinted>
  <dcterms:created xsi:type="dcterms:W3CDTF">2022-04-11T08:28:00Z</dcterms:created>
  <dcterms:modified xsi:type="dcterms:W3CDTF">2022-04-11T08:28:00Z</dcterms:modified>
</cp:coreProperties>
</file>